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A4A0" w14:textId="6F7CD5D9" w:rsid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r>
        <w:rPr>
          <w:rFonts w:ascii="Trebuchet MS" w:eastAsia="Times New Roman" w:hAnsi="Trebuchet MS" w:cs="Times New Roman"/>
          <w:color w:val="444444"/>
          <w:kern w:val="0"/>
          <w:sz w:val="24"/>
          <w:szCs w:val="24"/>
          <w:lang w:eastAsia="es-AR"/>
          <w14:ligatures w14:val="none"/>
        </w:rPr>
        <w:t>Encuentro 2023 de la Delegación para las Causas de los Santos</w:t>
      </w:r>
    </w:p>
    <w:p w14:paraId="418B596C" w14:textId="77777777" w:rsid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0080428E" w14:textId="77777777" w:rsid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50AE7A78" w14:textId="19F253A9"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r w:rsidRPr="004D55BD">
        <w:rPr>
          <w:rFonts w:ascii="Trebuchet MS" w:eastAsia="Times New Roman" w:hAnsi="Trebuchet MS" w:cs="Times New Roman"/>
          <w:color w:val="444444"/>
          <w:kern w:val="0"/>
          <w:sz w:val="24"/>
          <w:szCs w:val="24"/>
          <w:lang w:eastAsia="es-AR"/>
          <w14:ligatures w14:val="none"/>
        </w:rPr>
        <w:t>El próximo 21 de septiembre a las 16 hs, la Delegación Episcopal para las Causas de los Santos de la CEA realizará su Encuentro anual en la sede del episcopado en el barrio de Retiro (Suipacha 1034 - CABA)</w:t>
      </w:r>
    </w:p>
    <w:p w14:paraId="509D3F42"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3B90B5DF" w14:textId="38A0AFC2" w:rsidR="004D55BD" w:rsidRPr="004D55BD" w:rsidRDefault="004F7E0C" w:rsidP="004D55BD">
      <w:pPr>
        <w:spacing w:after="0" w:line="240" w:lineRule="auto"/>
        <w:rPr>
          <w:rFonts w:ascii="Trebuchet MS" w:eastAsia="Times New Roman" w:hAnsi="Trebuchet MS" w:cs="Times New Roman"/>
          <w:color w:val="444444"/>
          <w:kern w:val="0"/>
          <w:sz w:val="24"/>
          <w:szCs w:val="24"/>
          <w:lang w:eastAsia="es-AR"/>
          <w14:ligatures w14:val="none"/>
        </w:rPr>
      </w:pPr>
      <w:r>
        <w:rPr>
          <w:rFonts w:ascii="Trebuchet MS" w:eastAsia="Times New Roman" w:hAnsi="Trebuchet MS" w:cs="Times New Roman"/>
          <w:color w:val="444444"/>
          <w:kern w:val="0"/>
          <w:sz w:val="24"/>
          <w:szCs w:val="24"/>
          <w:lang w:eastAsia="es-AR"/>
          <w14:ligatures w14:val="none"/>
        </w:rPr>
        <w:t xml:space="preserve">Mons. </w:t>
      </w:r>
      <w:r w:rsidR="004D55BD" w:rsidRPr="004D55BD">
        <w:rPr>
          <w:rFonts w:ascii="Trebuchet MS" w:eastAsia="Times New Roman" w:hAnsi="Trebuchet MS" w:cs="Times New Roman"/>
          <w:color w:val="444444"/>
          <w:kern w:val="0"/>
          <w:sz w:val="24"/>
          <w:szCs w:val="24"/>
          <w:lang w:eastAsia="es-AR"/>
          <w14:ligatures w14:val="none"/>
        </w:rPr>
        <w:t>Santiago O</w:t>
      </w:r>
      <w:r>
        <w:rPr>
          <w:rFonts w:ascii="Trebuchet MS" w:eastAsia="Times New Roman" w:hAnsi="Trebuchet MS" w:cs="Times New Roman"/>
          <w:color w:val="444444"/>
          <w:kern w:val="0"/>
          <w:sz w:val="24"/>
          <w:szCs w:val="24"/>
          <w:lang w:eastAsia="es-AR"/>
          <w14:ligatures w14:val="none"/>
        </w:rPr>
        <w:t>li</w:t>
      </w:r>
      <w:r w:rsidR="004D55BD" w:rsidRPr="004D55BD">
        <w:rPr>
          <w:rFonts w:ascii="Trebuchet MS" w:eastAsia="Times New Roman" w:hAnsi="Trebuchet MS" w:cs="Times New Roman"/>
          <w:color w:val="444444"/>
          <w:kern w:val="0"/>
          <w:sz w:val="24"/>
          <w:szCs w:val="24"/>
          <w:lang w:eastAsia="es-AR"/>
          <w14:ligatures w14:val="none"/>
        </w:rPr>
        <w:t>vera, obispo castrense y responsable de esta delegación, dará la bienvenida, presentará el tema principal de la jornada, y brindará una actualización sobre el estado de las causas y los nuevos siervos de Dios.</w:t>
      </w:r>
    </w:p>
    <w:p w14:paraId="399DFF42"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7D56593F"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r w:rsidRPr="004D55BD">
        <w:rPr>
          <w:rFonts w:ascii="Trebuchet MS" w:eastAsia="Times New Roman" w:hAnsi="Trebuchet MS" w:cs="Times New Roman"/>
          <w:color w:val="444444"/>
          <w:kern w:val="0"/>
          <w:sz w:val="24"/>
          <w:szCs w:val="24"/>
          <w:lang w:eastAsia="es-AR"/>
          <w14:ligatures w14:val="none"/>
        </w:rPr>
        <w:t>La temática central será: "La implicancia pastoral de las Causas de los Santos", y contará con los aportes de dos expositores: el Pbro. Dr. Ariel Busso, y Geraldine Mackintosh.</w:t>
      </w:r>
    </w:p>
    <w:p w14:paraId="74AAB0A8"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53481717" w14:textId="5B92D656"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r w:rsidRPr="004D55BD">
        <w:rPr>
          <w:rFonts w:ascii="Trebuchet MS" w:eastAsia="Times New Roman" w:hAnsi="Trebuchet MS" w:cs="Times New Roman"/>
          <w:color w:val="444444"/>
          <w:kern w:val="0"/>
          <w:sz w:val="24"/>
          <w:szCs w:val="24"/>
          <w:lang w:eastAsia="es-AR"/>
          <w14:ligatures w14:val="none"/>
        </w:rPr>
        <w:t xml:space="preserve">El Encuentro finalizará a las 18 con la Santa Misa presidida por el obispo de Nueve de Julio y presidente de la Comisión Episcopal de Liturgia, </w:t>
      </w:r>
      <w:r w:rsidR="004F7E0C">
        <w:rPr>
          <w:rFonts w:ascii="Trebuchet MS" w:eastAsia="Times New Roman" w:hAnsi="Trebuchet MS" w:cs="Times New Roman"/>
          <w:color w:val="444444"/>
          <w:kern w:val="0"/>
          <w:sz w:val="24"/>
          <w:szCs w:val="24"/>
          <w:lang w:eastAsia="es-AR"/>
          <w14:ligatures w14:val="none"/>
        </w:rPr>
        <w:t xml:space="preserve">Mons. </w:t>
      </w:r>
      <w:r w:rsidRPr="004D55BD">
        <w:rPr>
          <w:rFonts w:ascii="Trebuchet MS" w:eastAsia="Times New Roman" w:hAnsi="Trebuchet MS" w:cs="Times New Roman"/>
          <w:color w:val="444444"/>
          <w:kern w:val="0"/>
          <w:sz w:val="24"/>
          <w:szCs w:val="24"/>
          <w:lang w:eastAsia="es-AR"/>
          <w14:ligatures w14:val="none"/>
        </w:rPr>
        <w:t>Ariel Torrado Mosconi.  </w:t>
      </w:r>
    </w:p>
    <w:p w14:paraId="0FAAA327"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p>
    <w:p w14:paraId="2041C1D2" w14:textId="77777777" w:rsidR="004D55BD" w:rsidRPr="004D55BD" w:rsidRDefault="004D55BD" w:rsidP="004D55BD">
      <w:pPr>
        <w:spacing w:after="0" w:line="240" w:lineRule="auto"/>
        <w:rPr>
          <w:rFonts w:ascii="Trebuchet MS" w:eastAsia="Times New Roman" w:hAnsi="Trebuchet MS" w:cs="Times New Roman"/>
          <w:color w:val="444444"/>
          <w:kern w:val="0"/>
          <w:sz w:val="24"/>
          <w:szCs w:val="24"/>
          <w:lang w:eastAsia="es-AR"/>
          <w14:ligatures w14:val="none"/>
        </w:rPr>
      </w:pPr>
      <w:r w:rsidRPr="004D55BD">
        <w:rPr>
          <w:rFonts w:ascii="Trebuchet MS" w:eastAsia="Times New Roman" w:hAnsi="Trebuchet MS" w:cs="Times New Roman"/>
          <w:color w:val="444444"/>
          <w:kern w:val="0"/>
          <w:sz w:val="24"/>
          <w:szCs w:val="24"/>
          <w:lang w:eastAsia="es-AR"/>
          <w14:ligatures w14:val="none"/>
        </w:rPr>
        <w:t>Participarán de este encuentro, entre otros, los referentes de cada una de las causas que van acompañando, según los casos, los procesos de beatificación y canonización.</w:t>
      </w:r>
    </w:p>
    <w:p w14:paraId="3C323ACE" w14:textId="4D4EA969" w:rsidR="00E42620" w:rsidRPr="004D55BD" w:rsidRDefault="00E42620" w:rsidP="004D55BD"/>
    <w:sectPr w:rsidR="00E42620" w:rsidRPr="004D55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BD"/>
    <w:rsid w:val="00231C59"/>
    <w:rsid w:val="004D55BD"/>
    <w:rsid w:val="004F7E0C"/>
    <w:rsid w:val="00E426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7EC9"/>
  <w15:chartTrackingRefBased/>
  <w15:docId w15:val="{A18B3B6F-A01A-4C72-9969-A59C4227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52382">
      <w:bodyDiv w:val="1"/>
      <w:marLeft w:val="0"/>
      <w:marRight w:val="0"/>
      <w:marTop w:val="0"/>
      <w:marBottom w:val="0"/>
      <w:divBdr>
        <w:top w:val="none" w:sz="0" w:space="0" w:color="auto"/>
        <w:left w:val="none" w:sz="0" w:space="0" w:color="auto"/>
        <w:bottom w:val="none" w:sz="0" w:space="0" w:color="auto"/>
        <w:right w:val="none" w:sz="0" w:space="0" w:color="auto"/>
      </w:divBdr>
      <w:divsChild>
        <w:div w:id="1861502679">
          <w:marLeft w:val="0"/>
          <w:marRight w:val="0"/>
          <w:marTop w:val="0"/>
          <w:marBottom w:val="0"/>
          <w:divBdr>
            <w:top w:val="none" w:sz="0" w:space="0" w:color="auto"/>
            <w:left w:val="none" w:sz="0" w:space="0" w:color="auto"/>
            <w:bottom w:val="none" w:sz="0" w:space="0" w:color="auto"/>
            <w:right w:val="none" w:sz="0" w:space="0" w:color="auto"/>
          </w:divBdr>
        </w:div>
        <w:div w:id="1364404710">
          <w:marLeft w:val="0"/>
          <w:marRight w:val="0"/>
          <w:marTop w:val="0"/>
          <w:marBottom w:val="0"/>
          <w:divBdr>
            <w:top w:val="none" w:sz="0" w:space="0" w:color="auto"/>
            <w:left w:val="none" w:sz="0" w:space="0" w:color="auto"/>
            <w:bottom w:val="none" w:sz="0" w:space="0" w:color="auto"/>
            <w:right w:val="none" w:sz="0" w:space="0" w:color="auto"/>
          </w:divBdr>
        </w:div>
        <w:div w:id="1995259051">
          <w:marLeft w:val="0"/>
          <w:marRight w:val="0"/>
          <w:marTop w:val="0"/>
          <w:marBottom w:val="0"/>
          <w:divBdr>
            <w:top w:val="none" w:sz="0" w:space="0" w:color="auto"/>
            <w:left w:val="none" w:sz="0" w:space="0" w:color="auto"/>
            <w:bottom w:val="none" w:sz="0" w:space="0" w:color="auto"/>
            <w:right w:val="none" w:sz="0" w:space="0" w:color="auto"/>
          </w:divBdr>
        </w:div>
        <w:div w:id="331566724">
          <w:marLeft w:val="0"/>
          <w:marRight w:val="0"/>
          <w:marTop w:val="0"/>
          <w:marBottom w:val="0"/>
          <w:divBdr>
            <w:top w:val="none" w:sz="0" w:space="0" w:color="auto"/>
            <w:left w:val="none" w:sz="0" w:space="0" w:color="auto"/>
            <w:bottom w:val="none" w:sz="0" w:space="0" w:color="auto"/>
            <w:right w:val="none" w:sz="0" w:space="0" w:color="auto"/>
          </w:divBdr>
        </w:div>
        <w:div w:id="857892007">
          <w:marLeft w:val="0"/>
          <w:marRight w:val="0"/>
          <w:marTop w:val="0"/>
          <w:marBottom w:val="0"/>
          <w:divBdr>
            <w:top w:val="none" w:sz="0" w:space="0" w:color="auto"/>
            <w:left w:val="none" w:sz="0" w:space="0" w:color="auto"/>
            <w:bottom w:val="none" w:sz="0" w:space="0" w:color="auto"/>
            <w:right w:val="none" w:sz="0" w:space="0" w:color="auto"/>
          </w:divBdr>
        </w:div>
        <w:div w:id="234823431">
          <w:marLeft w:val="0"/>
          <w:marRight w:val="0"/>
          <w:marTop w:val="0"/>
          <w:marBottom w:val="0"/>
          <w:divBdr>
            <w:top w:val="none" w:sz="0" w:space="0" w:color="auto"/>
            <w:left w:val="none" w:sz="0" w:space="0" w:color="auto"/>
            <w:bottom w:val="none" w:sz="0" w:space="0" w:color="auto"/>
            <w:right w:val="none" w:sz="0" w:space="0" w:color="auto"/>
          </w:divBdr>
        </w:div>
        <w:div w:id="1876383202">
          <w:marLeft w:val="0"/>
          <w:marRight w:val="0"/>
          <w:marTop w:val="0"/>
          <w:marBottom w:val="0"/>
          <w:divBdr>
            <w:top w:val="none" w:sz="0" w:space="0" w:color="auto"/>
            <w:left w:val="none" w:sz="0" w:space="0" w:color="auto"/>
            <w:bottom w:val="none" w:sz="0" w:space="0" w:color="auto"/>
            <w:right w:val="none" w:sz="0" w:space="0" w:color="auto"/>
          </w:divBdr>
        </w:div>
        <w:div w:id="1321958151">
          <w:marLeft w:val="0"/>
          <w:marRight w:val="0"/>
          <w:marTop w:val="0"/>
          <w:marBottom w:val="0"/>
          <w:divBdr>
            <w:top w:val="none" w:sz="0" w:space="0" w:color="auto"/>
            <w:left w:val="none" w:sz="0" w:space="0" w:color="auto"/>
            <w:bottom w:val="none" w:sz="0" w:space="0" w:color="auto"/>
            <w:right w:val="none" w:sz="0" w:space="0" w:color="auto"/>
          </w:divBdr>
        </w:div>
        <w:div w:id="1740514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868</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2</cp:revision>
  <dcterms:created xsi:type="dcterms:W3CDTF">2023-06-13T19:30:00Z</dcterms:created>
  <dcterms:modified xsi:type="dcterms:W3CDTF">2023-06-13T19:46:00Z</dcterms:modified>
</cp:coreProperties>
</file>